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0E" w:rsidRDefault="00965B7B">
      <w:pPr>
        <w:pStyle w:val="Heading1"/>
      </w:pPr>
      <w:r>
        <w:t>Capital Call Center | Administration</w:t>
      </w:r>
    </w:p>
    <w:p w:rsidR="0089380E" w:rsidRDefault="0089380E">
      <w:pPr>
        <w:pStyle w:val="BodyText"/>
        <w:spacing w:before="7"/>
        <w:ind w:left="0"/>
        <w:rPr>
          <w:b/>
          <w:sz w:val="21"/>
        </w:rPr>
      </w:pPr>
    </w:p>
    <w:tbl>
      <w:tblPr>
        <w:tblW w:w="0" w:type="auto"/>
        <w:tblCellSpacing w:w="15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3976"/>
        <w:gridCol w:w="1898"/>
      </w:tblGrid>
      <w:tr w:rsidR="0089380E">
        <w:trPr>
          <w:trHeight w:val="360"/>
          <w:tblCellSpacing w:w="15" w:type="dxa"/>
        </w:trPr>
        <w:tc>
          <w:tcPr>
            <w:tcW w:w="7532" w:type="dxa"/>
            <w:gridSpan w:val="3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ECEFEF"/>
          </w:tcPr>
          <w:p w:rsidR="0089380E" w:rsidRDefault="00965B7B">
            <w:pPr>
              <w:pStyle w:val="TableParagraph"/>
              <w:spacing w:before="45"/>
              <w:ind w:left="1324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CCC Administrators for Capital Consortium</w:t>
            </w:r>
          </w:p>
        </w:tc>
      </w:tr>
      <w:tr w:rsidR="0089380E">
        <w:trPr>
          <w:trHeight w:val="630"/>
          <w:tblCellSpacing w:w="15" w:type="dxa"/>
        </w:trPr>
        <w:tc>
          <w:tcPr>
            <w:tcW w:w="1733" w:type="dxa"/>
            <w:tcBorders>
              <w:left w:val="single" w:sz="6" w:space="0" w:color="000080"/>
            </w:tcBorders>
            <w:shd w:val="clear" w:color="auto" w:fill="B6DAFF"/>
          </w:tcPr>
          <w:p w:rsidR="0089380E" w:rsidRDefault="00DB65D4" w:rsidP="00DB65D4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Antonio Esterrich</w:t>
            </w:r>
          </w:p>
        </w:tc>
        <w:tc>
          <w:tcPr>
            <w:tcW w:w="3946" w:type="dxa"/>
            <w:shd w:val="clear" w:color="auto" w:fill="FFFFCC"/>
          </w:tcPr>
          <w:p w:rsidR="00DB65D4" w:rsidRDefault="00DB65D4" w:rsidP="00DB65D4">
            <w:pPr>
              <w:pStyle w:val="TableParagraph"/>
              <w:ind w:left="157"/>
              <w:rPr>
                <w:sz w:val="24"/>
              </w:rPr>
            </w:pPr>
            <w:hyperlink r:id="rId4" w:history="1">
              <w:r w:rsidRPr="00320BCB">
                <w:rPr>
                  <w:rStyle w:val="Hyperlink"/>
                  <w:sz w:val="24"/>
                </w:rPr>
                <w:t>Esterrich@countyofdane.com</w:t>
              </w:r>
            </w:hyperlink>
          </w:p>
        </w:tc>
        <w:tc>
          <w:tcPr>
            <w:tcW w:w="1853" w:type="dxa"/>
            <w:tcBorders>
              <w:right w:val="single" w:sz="6" w:space="0" w:color="000080"/>
            </w:tcBorders>
            <w:shd w:val="clear" w:color="auto" w:fill="FFFFCC"/>
          </w:tcPr>
          <w:p w:rsidR="0089380E" w:rsidRDefault="0089380E">
            <w:pPr>
              <w:pStyle w:val="TableParagraph"/>
              <w:rPr>
                <w:sz w:val="24"/>
              </w:rPr>
            </w:pPr>
          </w:p>
        </w:tc>
      </w:tr>
      <w:tr w:rsidR="0089380E">
        <w:trPr>
          <w:trHeight w:val="630"/>
          <w:tblCellSpacing w:w="15" w:type="dxa"/>
        </w:trPr>
        <w:tc>
          <w:tcPr>
            <w:tcW w:w="1733" w:type="dxa"/>
            <w:tcBorders>
              <w:left w:val="single" w:sz="6" w:space="0" w:color="000080"/>
            </w:tcBorders>
            <w:shd w:val="clear" w:color="auto" w:fill="B6DAFF"/>
          </w:tcPr>
          <w:p w:rsidR="0089380E" w:rsidRDefault="00965B7B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Roxana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Vega</w:t>
            </w:r>
          </w:p>
        </w:tc>
        <w:tc>
          <w:tcPr>
            <w:tcW w:w="3946" w:type="dxa"/>
            <w:shd w:val="clear" w:color="auto" w:fill="FFFFCC"/>
          </w:tcPr>
          <w:p w:rsidR="0089380E" w:rsidRDefault="00DB65D4">
            <w:pPr>
              <w:pStyle w:val="TableParagraph"/>
              <w:ind w:left="157"/>
              <w:rPr>
                <w:sz w:val="24"/>
              </w:rPr>
            </w:pPr>
            <w:hyperlink r:id="rId5">
              <w:r w:rsidR="00965B7B">
                <w:rPr>
                  <w:color w:val="0000ED"/>
                  <w:sz w:val="24"/>
                </w:rPr>
                <w:t>vega@countyofdane.com</w:t>
              </w:r>
            </w:hyperlink>
          </w:p>
        </w:tc>
        <w:tc>
          <w:tcPr>
            <w:tcW w:w="1853" w:type="dxa"/>
            <w:tcBorders>
              <w:right w:val="single" w:sz="6" w:space="0" w:color="000080"/>
            </w:tcBorders>
            <w:shd w:val="clear" w:color="auto" w:fill="FFFFCC"/>
          </w:tcPr>
          <w:p w:rsidR="0089380E" w:rsidRDefault="0089380E">
            <w:pPr>
              <w:pStyle w:val="TableParagraph"/>
              <w:rPr>
                <w:sz w:val="24"/>
              </w:rPr>
            </w:pPr>
          </w:p>
        </w:tc>
      </w:tr>
      <w:tr w:rsidR="0089380E">
        <w:trPr>
          <w:trHeight w:val="630"/>
          <w:tblCellSpacing w:w="15" w:type="dxa"/>
        </w:trPr>
        <w:tc>
          <w:tcPr>
            <w:tcW w:w="1733" w:type="dxa"/>
            <w:tcBorders>
              <w:left w:val="single" w:sz="6" w:space="0" w:color="000080"/>
            </w:tcBorders>
            <w:shd w:val="clear" w:color="auto" w:fill="B6DAFF"/>
          </w:tcPr>
          <w:p w:rsidR="0089380E" w:rsidRDefault="00965B7B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Kris Schmidt</w:t>
            </w:r>
          </w:p>
        </w:tc>
        <w:tc>
          <w:tcPr>
            <w:tcW w:w="3946" w:type="dxa"/>
            <w:shd w:val="clear" w:color="auto" w:fill="FFFFCC"/>
          </w:tcPr>
          <w:p w:rsidR="0089380E" w:rsidRDefault="00DB65D4">
            <w:pPr>
              <w:pStyle w:val="TableParagraph"/>
              <w:spacing w:before="180"/>
              <w:ind w:left="157"/>
              <w:rPr>
                <w:rFonts w:ascii="Calibri"/>
              </w:rPr>
            </w:pPr>
            <w:hyperlink r:id="rId6">
              <w:r w:rsidR="00965B7B">
                <w:rPr>
                  <w:rFonts w:ascii="Calibri"/>
                  <w:color w:val="0000ED"/>
                </w:rPr>
                <w:t>kristine.schmidt@sheboygancounty.com</w:t>
              </w:r>
            </w:hyperlink>
          </w:p>
        </w:tc>
        <w:tc>
          <w:tcPr>
            <w:tcW w:w="1853" w:type="dxa"/>
            <w:tcBorders>
              <w:right w:val="single" w:sz="6" w:space="0" w:color="000080"/>
            </w:tcBorders>
            <w:shd w:val="clear" w:color="auto" w:fill="FFFFCC"/>
          </w:tcPr>
          <w:p w:rsidR="0089380E" w:rsidRDefault="0089380E">
            <w:pPr>
              <w:pStyle w:val="TableParagraph"/>
              <w:rPr>
                <w:sz w:val="24"/>
              </w:rPr>
            </w:pPr>
          </w:p>
        </w:tc>
      </w:tr>
      <w:tr w:rsidR="0089380E">
        <w:trPr>
          <w:trHeight w:val="660"/>
          <w:tblCellSpacing w:w="15" w:type="dxa"/>
        </w:trPr>
        <w:tc>
          <w:tcPr>
            <w:tcW w:w="1733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B6DAFF"/>
          </w:tcPr>
          <w:p w:rsidR="0089380E" w:rsidRDefault="00965B7B" w:rsidP="00965B7B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Joan Corcoran</w:t>
            </w:r>
          </w:p>
        </w:tc>
        <w:tc>
          <w:tcPr>
            <w:tcW w:w="3946" w:type="dxa"/>
            <w:tcBorders>
              <w:bottom w:val="single" w:sz="6" w:space="0" w:color="000080"/>
            </w:tcBorders>
            <w:shd w:val="clear" w:color="auto" w:fill="FFFFCC"/>
          </w:tcPr>
          <w:p w:rsidR="0089380E" w:rsidRDefault="00DB65D4" w:rsidP="00965B7B">
            <w:pPr>
              <w:pStyle w:val="TableParagraph"/>
              <w:rPr>
                <w:sz w:val="24"/>
              </w:rPr>
            </w:pPr>
            <w:hyperlink r:id="rId7" w:history="1">
              <w:r w:rsidR="00965B7B" w:rsidRPr="00886C50">
                <w:rPr>
                  <w:rStyle w:val="Hyperlink"/>
                </w:rPr>
                <w:t>Corcoran@countyofdane.com</w:t>
              </w:r>
            </w:hyperlink>
            <w:r w:rsidR="00965B7B">
              <w:t xml:space="preserve"> </w:t>
            </w:r>
          </w:p>
        </w:tc>
        <w:tc>
          <w:tcPr>
            <w:tcW w:w="1853" w:type="dxa"/>
            <w:tcBorders>
              <w:bottom w:val="single" w:sz="6" w:space="0" w:color="000080"/>
              <w:right w:val="single" w:sz="6" w:space="0" w:color="000080"/>
            </w:tcBorders>
            <w:shd w:val="clear" w:color="auto" w:fill="FFFFCC"/>
          </w:tcPr>
          <w:p w:rsidR="0089380E" w:rsidRDefault="0089380E" w:rsidP="00965B7B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9380E" w:rsidRDefault="00965B7B">
      <w:pPr>
        <w:pStyle w:val="BodyText"/>
        <w:spacing w:before="229" w:line="235" w:lineRule="auto"/>
        <w:ind w:right="348"/>
      </w:pPr>
      <w:r>
        <w:t>The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Administrators/Monitoring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distribution</w:t>
      </w:r>
      <w:r>
        <w:rPr>
          <w:spacing w:val="-64"/>
        </w:rPr>
        <w:t xml:space="preserve"> </w:t>
      </w:r>
      <w:r>
        <w:t>list:</w:t>
      </w:r>
      <w:r>
        <w:rPr>
          <w:spacing w:val="-1"/>
        </w:rPr>
        <w:t xml:space="preserve"> </w:t>
      </w:r>
      <w:hyperlink r:id="rId8">
        <w:r>
          <w:rPr>
            <w:color w:val="0000ED"/>
            <w:u w:val="single" w:color="0000ED"/>
          </w:rPr>
          <w:t>hseaccmonitorin</w:t>
        </w:r>
        <w:r>
          <w:rPr>
            <w:color w:val="0000ED"/>
          </w:rPr>
          <w:t>g</w:t>
        </w:r>
        <w:r>
          <w:rPr>
            <w:color w:val="0000ED"/>
            <w:u w:val="single" w:color="0000ED"/>
          </w:rPr>
          <w:t>team@countyofdane.com</w:t>
        </w:r>
      </w:hyperlink>
    </w:p>
    <w:p w:rsidR="0089380E" w:rsidRDefault="0089380E">
      <w:pPr>
        <w:pStyle w:val="BodyText"/>
        <w:spacing w:before="9"/>
        <w:ind w:left="0"/>
        <w:rPr>
          <w:sz w:val="20"/>
        </w:rPr>
      </w:pPr>
    </w:p>
    <w:p w:rsidR="0089380E" w:rsidRDefault="00965B7B">
      <w:pPr>
        <w:pStyle w:val="BodyText"/>
        <w:spacing w:line="235" w:lineRule="auto"/>
      </w:pPr>
      <w:r>
        <w:t>Administrators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CCC.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changes</w:t>
      </w:r>
      <w:r>
        <w:rPr>
          <w:spacing w:val="-63"/>
        </w:rPr>
        <w:t xml:space="preserve"> </w:t>
      </w:r>
      <w:r>
        <w:t>are made based on call trends and volume. When call volumes are high, administrators send out</w:t>
      </w:r>
      <w:r>
        <w:rPr>
          <w:spacing w:val="1"/>
        </w:rPr>
        <w:t xml:space="preserve"> </w:t>
      </w:r>
      <w:r>
        <w:t>SOS e-mails. Administrators can add, delete, and change workers in the work queues.</w:t>
      </w:r>
    </w:p>
    <w:p w:rsidR="0089380E" w:rsidRDefault="00965B7B">
      <w:pPr>
        <w:pStyle w:val="BodyText"/>
        <w:spacing w:line="235" w:lineRule="auto"/>
        <w:ind w:right="163"/>
        <w:jc w:val="both"/>
      </w:pPr>
      <w:r>
        <w:t>Administrators’ works to problem solve call center problems. Administrators can also close the call</w:t>
      </w:r>
      <w:r>
        <w:rPr>
          <w:spacing w:val="-65"/>
        </w:rPr>
        <w:t xml:space="preserve"> </w:t>
      </w:r>
      <w:r>
        <w:t>center and change the call center message, when warranted. Closure events include agency wide</w:t>
      </w:r>
      <w:r>
        <w:rPr>
          <w:spacing w:val="-64"/>
        </w:rPr>
        <w:t xml:space="preserve"> </w:t>
      </w:r>
      <w:r>
        <w:t>meetings or trainings, CCC issues, system issues, Holidays, etc.</w:t>
      </w:r>
    </w:p>
    <w:p w:rsidR="0089380E" w:rsidRDefault="00965B7B">
      <w:pPr>
        <w:pStyle w:val="Heading1"/>
        <w:spacing w:before="233" w:line="273" w:lineRule="exact"/>
        <w:jc w:val="both"/>
      </w:pPr>
      <w:r>
        <w:t>CCC Closures</w:t>
      </w:r>
    </w:p>
    <w:p w:rsidR="0089380E" w:rsidRDefault="00965B7B">
      <w:pPr>
        <w:pStyle w:val="BodyText"/>
        <w:spacing w:before="1" w:line="235" w:lineRule="auto"/>
        <w:ind w:right="629"/>
      </w:pP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County,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Calendar.</w:t>
      </w:r>
    </w:p>
    <w:sectPr w:rsidR="0089380E">
      <w:type w:val="continuous"/>
      <w:pgSz w:w="12240" w:h="15840"/>
      <w:pgMar w:top="76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0E"/>
    <w:rsid w:val="0089380E"/>
    <w:rsid w:val="00965B7B"/>
    <w:rsid w:val="00D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7F5B"/>
  <w15:docId w15:val="{6E6815B8-4BA7-430D-83E1-D1CF77A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ind w:left="156"/>
    </w:pPr>
  </w:style>
  <w:style w:type="character" w:styleId="Hyperlink">
    <w:name w:val="Hyperlink"/>
    <w:basedOn w:val="DefaultParagraphFont"/>
    <w:uiPriority w:val="99"/>
    <w:unhideWhenUsed/>
    <w:rsid w:val="0096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accmonitoringteam@countyofda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coran@countyofd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schmidt@sheboygancounty.com" TargetMode="External"/><Relationship Id="rId5" Type="http://schemas.openxmlformats.org/officeDocument/2006/relationships/hyperlink" Target="mailto:vega@countyofdan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sterrich@countyofda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Chorlton, Adam</dc:creator>
  <cp:lastModifiedBy>Chorlton, Adam</cp:lastModifiedBy>
  <cp:revision>2</cp:revision>
  <dcterms:created xsi:type="dcterms:W3CDTF">2023-03-15T13:29:00Z</dcterms:created>
  <dcterms:modified xsi:type="dcterms:W3CDTF">2023-03-15T13:29:00Z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2021-12-22T00:00:00Z</vt:filetime>
  </property>
</Properties>
</file>