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F1103" w14:textId="77777777" w:rsidR="00222D8E" w:rsidRPr="00222D8E" w:rsidRDefault="00222D8E" w:rsidP="006E755C">
      <w:pPr>
        <w:spacing w:after="0" w:line="240" w:lineRule="auto"/>
        <w:jc w:val="center"/>
        <w:rPr>
          <w:rFonts w:ascii="Gill Sans MT" w:hAnsi="Gill Sans MT"/>
          <w:b/>
          <w:sz w:val="36"/>
          <w:szCs w:val="36"/>
        </w:rPr>
      </w:pPr>
      <w:r>
        <w:rPr>
          <w:rFonts w:ascii="Gill Sans MT" w:hAnsi="Gill Sans MT"/>
          <w:b/>
          <w:sz w:val="36"/>
          <w:szCs w:val="36"/>
        </w:rPr>
        <w:t xml:space="preserve">Verification of </w:t>
      </w:r>
      <w:r w:rsidR="00B42383" w:rsidRPr="00222D8E">
        <w:rPr>
          <w:rFonts w:ascii="Gill Sans MT" w:hAnsi="Gill Sans MT"/>
          <w:b/>
          <w:sz w:val="36"/>
          <w:szCs w:val="36"/>
        </w:rPr>
        <w:t xml:space="preserve">Assets for </w:t>
      </w:r>
      <w:r w:rsidR="00541AE0" w:rsidRPr="00222D8E">
        <w:rPr>
          <w:rFonts w:ascii="Gill Sans MT" w:hAnsi="Gill Sans MT"/>
          <w:b/>
          <w:sz w:val="36"/>
          <w:szCs w:val="36"/>
        </w:rPr>
        <w:t>SNAP F</w:t>
      </w:r>
      <w:r w:rsidR="00735589" w:rsidRPr="00222D8E">
        <w:rPr>
          <w:rFonts w:ascii="Gill Sans MT" w:hAnsi="Gill Sans MT"/>
          <w:b/>
          <w:sz w:val="36"/>
          <w:szCs w:val="36"/>
        </w:rPr>
        <w:t>ood</w:t>
      </w:r>
      <w:r w:rsidR="00541AE0" w:rsidRPr="00222D8E">
        <w:rPr>
          <w:rFonts w:ascii="Gill Sans MT" w:hAnsi="Gill Sans MT"/>
          <w:b/>
          <w:sz w:val="36"/>
          <w:szCs w:val="36"/>
        </w:rPr>
        <w:t>S</w:t>
      </w:r>
      <w:r w:rsidR="00C51A67" w:rsidRPr="00222D8E">
        <w:rPr>
          <w:rFonts w:ascii="Gill Sans MT" w:hAnsi="Gill Sans MT"/>
          <w:b/>
          <w:sz w:val="36"/>
          <w:szCs w:val="36"/>
        </w:rPr>
        <w:t>ha</w:t>
      </w:r>
      <w:r w:rsidR="00722905" w:rsidRPr="00222D8E">
        <w:rPr>
          <w:rFonts w:ascii="Gill Sans MT" w:hAnsi="Gill Sans MT"/>
          <w:b/>
          <w:sz w:val="36"/>
          <w:szCs w:val="36"/>
        </w:rPr>
        <w:t>r</w:t>
      </w:r>
      <w:r w:rsidR="00735589" w:rsidRPr="00222D8E">
        <w:rPr>
          <w:rFonts w:ascii="Gill Sans MT" w:hAnsi="Gill Sans MT"/>
          <w:b/>
          <w:sz w:val="36"/>
          <w:szCs w:val="36"/>
        </w:rPr>
        <w:t>e</w:t>
      </w:r>
    </w:p>
    <w:p w14:paraId="012C6F25" w14:textId="77777777" w:rsidR="00222D8E" w:rsidRDefault="00222D8E" w:rsidP="00222D8E">
      <w:pPr>
        <w:spacing w:after="0" w:line="240" w:lineRule="auto"/>
        <w:jc w:val="center"/>
        <w:rPr>
          <w:rFonts w:ascii="Gill Sans MT" w:hAnsi="Gill Sans MT"/>
          <w:b/>
          <w:sz w:val="32"/>
          <w:szCs w:val="32"/>
        </w:rPr>
      </w:pPr>
    </w:p>
    <w:p w14:paraId="20B083C2" w14:textId="77777777" w:rsidR="00E801A1" w:rsidRDefault="00222D8E" w:rsidP="00222D8E">
      <w:pPr>
        <w:spacing w:after="0" w:line="240" w:lineRule="auto"/>
        <w:jc w:val="center"/>
        <w:rPr>
          <w:rFonts w:ascii="Gill Sans MT" w:hAnsi="Gill Sans MT"/>
          <w:b/>
          <w:sz w:val="32"/>
          <w:szCs w:val="32"/>
        </w:rPr>
      </w:pPr>
      <w:r w:rsidRPr="00B42383">
        <w:rPr>
          <w:rFonts w:ascii="Gill Sans MT" w:hAnsi="Gill Sans MT"/>
          <w:b/>
          <w:sz w:val="32"/>
          <w:szCs w:val="32"/>
        </w:rPr>
        <w:t xml:space="preserve">Sample </w:t>
      </w:r>
      <w:r>
        <w:rPr>
          <w:rFonts w:ascii="Gill Sans MT" w:hAnsi="Gill Sans MT"/>
          <w:b/>
          <w:sz w:val="32"/>
          <w:szCs w:val="32"/>
        </w:rPr>
        <w:t xml:space="preserve">Text for </w:t>
      </w:r>
      <w:r w:rsidRPr="00B42383">
        <w:rPr>
          <w:rFonts w:ascii="Gill Sans MT" w:hAnsi="Gill Sans MT"/>
          <w:b/>
          <w:sz w:val="32"/>
          <w:szCs w:val="32"/>
        </w:rPr>
        <w:t xml:space="preserve">Manual </w:t>
      </w:r>
      <w:r>
        <w:rPr>
          <w:rFonts w:ascii="Gill Sans MT" w:hAnsi="Gill Sans MT"/>
          <w:b/>
          <w:sz w:val="32"/>
          <w:szCs w:val="32"/>
        </w:rPr>
        <w:t>VCL</w:t>
      </w:r>
    </w:p>
    <w:p w14:paraId="2EBB6E7D" w14:textId="77777777" w:rsidR="00E801A1" w:rsidRDefault="00E801A1" w:rsidP="00222D8E">
      <w:pPr>
        <w:spacing w:after="0" w:line="240" w:lineRule="auto"/>
        <w:jc w:val="center"/>
        <w:rPr>
          <w:rFonts w:ascii="Gill Sans MT" w:hAnsi="Gill Sans MT"/>
          <w:b/>
          <w:sz w:val="32"/>
          <w:szCs w:val="32"/>
        </w:rPr>
      </w:pPr>
    </w:p>
    <w:p w14:paraId="678A7B8D" w14:textId="77777777" w:rsidR="00E801A1" w:rsidRPr="00E801A1" w:rsidRDefault="00E801A1" w:rsidP="00E801A1">
      <w:pPr>
        <w:spacing w:after="0" w:line="240" w:lineRule="auto"/>
        <w:jc w:val="center"/>
        <w:rPr>
          <w:rFonts w:ascii="Gill Sans MT" w:hAnsi="Gill Sans MT"/>
          <w:b/>
          <w:sz w:val="24"/>
          <w:szCs w:val="24"/>
        </w:rPr>
      </w:pPr>
      <w:r w:rsidRPr="00E801A1">
        <w:rPr>
          <w:rFonts w:ascii="Gill Sans MT" w:hAnsi="Gill Sans MT"/>
          <w:b/>
          <w:sz w:val="24"/>
          <w:szCs w:val="24"/>
        </w:rPr>
        <w:t>In CWW &gt; Manual Letter Selection &gt; Generate A Free Format Letter &gt; Copy and Paste</w:t>
      </w:r>
    </w:p>
    <w:p w14:paraId="46B2B304" w14:textId="77777777" w:rsidR="00222D8E" w:rsidRDefault="00222D8E" w:rsidP="006E755C">
      <w:pPr>
        <w:spacing w:after="0" w:line="240" w:lineRule="auto"/>
        <w:jc w:val="center"/>
        <w:rPr>
          <w:rFonts w:ascii="Gill Sans MT" w:hAnsi="Gill Sans MT"/>
          <w:b/>
          <w:sz w:val="32"/>
          <w:szCs w:val="32"/>
        </w:rPr>
      </w:pPr>
      <w:r>
        <w:rPr>
          <w:rFonts w:ascii="Gill Sans MT" w:hAnsi="Gill Sans MT"/>
          <w:b/>
          <w:sz w:val="32"/>
          <w:szCs w:val="32"/>
        </w:rPr>
        <w:t xml:space="preserve">  </w:t>
      </w:r>
    </w:p>
    <w:p w14:paraId="508A7A11" w14:textId="77777777" w:rsidR="000E1071" w:rsidRPr="00B42383" w:rsidRDefault="000E1071" w:rsidP="009009D6">
      <w:pPr>
        <w:spacing w:after="0" w:line="240" w:lineRule="auto"/>
        <w:rPr>
          <w:rFonts w:ascii="Gill Sans MT" w:hAnsi="Gill Sans MT"/>
          <w:b/>
          <w:sz w:val="28"/>
          <w:szCs w:val="28"/>
        </w:rPr>
      </w:pPr>
      <w:r w:rsidRPr="00B42383">
        <w:rPr>
          <w:rFonts w:ascii="Gill Sans MT" w:hAnsi="Gill Sans MT"/>
          <w:b/>
          <w:sz w:val="28"/>
          <w:szCs w:val="28"/>
        </w:rPr>
        <w:t>Introduction</w:t>
      </w:r>
      <w:r w:rsidR="009009D6" w:rsidRPr="00B42383">
        <w:rPr>
          <w:rFonts w:ascii="Gill Sans MT" w:hAnsi="Gill Sans MT"/>
          <w:b/>
          <w:sz w:val="28"/>
          <w:szCs w:val="28"/>
        </w:rPr>
        <w:t xml:space="preserve"> Paragraph</w:t>
      </w:r>
    </w:p>
    <w:p w14:paraId="6B79C14E" w14:textId="77777777" w:rsidR="00FD35C5" w:rsidRPr="00735589" w:rsidRDefault="00FD35C5" w:rsidP="009009D6">
      <w:pPr>
        <w:spacing w:after="0" w:line="240" w:lineRule="auto"/>
        <w:rPr>
          <w:rFonts w:ascii="Gill Sans MT" w:hAnsi="Gill Sans MT"/>
          <w:b/>
          <w:sz w:val="24"/>
          <w:szCs w:val="24"/>
        </w:rPr>
      </w:pPr>
    </w:p>
    <w:p w14:paraId="38F9B317" w14:textId="6F1AF301" w:rsidR="00714429" w:rsidRPr="00735589" w:rsidRDefault="00FA21AB" w:rsidP="009009D6">
      <w:pPr>
        <w:spacing w:after="0" w:line="240" w:lineRule="auto"/>
        <w:rPr>
          <w:rFonts w:ascii="Constantia" w:hAnsi="Constantia"/>
          <w:sz w:val="24"/>
          <w:szCs w:val="24"/>
        </w:rPr>
      </w:pPr>
      <w:r w:rsidRPr="00735589">
        <w:rPr>
          <w:rFonts w:ascii="Constantia" w:hAnsi="Constantia"/>
          <w:sz w:val="24"/>
          <w:szCs w:val="24"/>
        </w:rPr>
        <w:t xml:space="preserve">You are </w:t>
      </w:r>
      <w:r w:rsidR="00541AE0" w:rsidRPr="00735589">
        <w:rPr>
          <w:rFonts w:ascii="Constantia" w:hAnsi="Constantia"/>
          <w:sz w:val="24"/>
          <w:szCs w:val="24"/>
        </w:rPr>
        <w:t>getting this letter because you have applied for FoodShare</w:t>
      </w:r>
      <w:r w:rsidR="009009D6">
        <w:rPr>
          <w:rFonts w:ascii="Constantia" w:hAnsi="Constantia"/>
          <w:sz w:val="24"/>
          <w:szCs w:val="24"/>
        </w:rPr>
        <w:t xml:space="preserve">. </w:t>
      </w:r>
      <w:r w:rsidR="00B04CE7">
        <w:rPr>
          <w:rFonts w:ascii="Constantia" w:hAnsi="Constantia"/>
          <w:sz w:val="24"/>
          <w:szCs w:val="24"/>
        </w:rPr>
        <w:t xml:space="preserve">Although you are over the gross income limit of 200% of the Federal Poverty Limit (FPL) </w:t>
      </w:r>
      <w:r w:rsidR="008B2DA5">
        <w:rPr>
          <w:rFonts w:ascii="Constantia" w:hAnsi="Constantia"/>
          <w:sz w:val="24"/>
          <w:szCs w:val="24"/>
        </w:rPr>
        <w:t xml:space="preserve">which is used </w:t>
      </w:r>
      <w:r w:rsidR="00B04CE7">
        <w:rPr>
          <w:rFonts w:ascii="Constantia" w:hAnsi="Constantia"/>
          <w:sz w:val="24"/>
          <w:szCs w:val="24"/>
        </w:rPr>
        <w:t>for Wisconsin</w:t>
      </w:r>
      <w:r w:rsidR="008B2DA5">
        <w:rPr>
          <w:rFonts w:ascii="Constantia" w:hAnsi="Constantia"/>
          <w:sz w:val="24"/>
          <w:szCs w:val="24"/>
        </w:rPr>
        <w:t xml:space="preserve"> FoodShare</w:t>
      </w:r>
      <w:r w:rsidR="00B04CE7">
        <w:rPr>
          <w:rFonts w:ascii="Constantia" w:hAnsi="Constantia"/>
          <w:sz w:val="24"/>
          <w:szCs w:val="24"/>
        </w:rPr>
        <w:t xml:space="preserve">, your household qualifies to be tested under special rules for households </w:t>
      </w:r>
      <w:r w:rsidR="008B2DA5">
        <w:rPr>
          <w:rFonts w:ascii="Constantia" w:hAnsi="Constantia"/>
          <w:sz w:val="24"/>
          <w:szCs w:val="24"/>
        </w:rPr>
        <w:t xml:space="preserve">that include at least one </w:t>
      </w:r>
      <w:r w:rsidR="00B04CE7">
        <w:rPr>
          <w:rFonts w:ascii="Constantia" w:hAnsi="Constantia"/>
          <w:sz w:val="24"/>
          <w:szCs w:val="24"/>
        </w:rPr>
        <w:t xml:space="preserve">elderly, blind, or disabled (EBD) individual. </w:t>
      </w:r>
      <w:r w:rsidR="00FD35C5">
        <w:rPr>
          <w:rFonts w:ascii="Constantia" w:hAnsi="Constantia"/>
          <w:sz w:val="24"/>
          <w:szCs w:val="24"/>
        </w:rPr>
        <w:t xml:space="preserve">Federal rules under </w:t>
      </w:r>
      <w:r w:rsidR="00B04CE7">
        <w:rPr>
          <w:rFonts w:ascii="Constantia" w:hAnsi="Constantia"/>
          <w:sz w:val="24"/>
          <w:szCs w:val="24"/>
        </w:rPr>
        <w:t xml:space="preserve">the </w:t>
      </w:r>
      <w:r w:rsidR="00FD35C5">
        <w:rPr>
          <w:rFonts w:ascii="Constantia" w:hAnsi="Constantia"/>
          <w:sz w:val="24"/>
          <w:szCs w:val="24"/>
        </w:rPr>
        <w:t>Supplemental Nutrition Assistance Program</w:t>
      </w:r>
      <w:r w:rsidR="00B04CE7">
        <w:rPr>
          <w:rFonts w:ascii="Constantia" w:hAnsi="Constantia"/>
          <w:sz w:val="24"/>
          <w:szCs w:val="24"/>
        </w:rPr>
        <w:t xml:space="preserve"> (SNAP</w:t>
      </w:r>
      <w:r w:rsidR="00FD35C5">
        <w:rPr>
          <w:rFonts w:ascii="Constantia" w:hAnsi="Constantia"/>
          <w:sz w:val="24"/>
          <w:szCs w:val="24"/>
        </w:rPr>
        <w:t xml:space="preserve">) </w:t>
      </w:r>
      <w:r w:rsidR="00B04CE7">
        <w:rPr>
          <w:rFonts w:ascii="Constantia" w:hAnsi="Constantia"/>
          <w:sz w:val="24"/>
          <w:szCs w:val="24"/>
        </w:rPr>
        <w:t xml:space="preserve">allow EBD households with gross income over 200% FPL to meet </w:t>
      </w:r>
      <w:r w:rsidR="007A2745">
        <w:rPr>
          <w:rFonts w:ascii="Constantia" w:hAnsi="Constantia"/>
          <w:sz w:val="24"/>
          <w:szCs w:val="24"/>
        </w:rPr>
        <w:t>eligibility criteria that take</w:t>
      </w:r>
      <w:r w:rsidR="00702950" w:rsidRPr="00735589">
        <w:rPr>
          <w:rFonts w:ascii="Constantia" w:hAnsi="Constantia"/>
          <w:sz w:val="24"/>
          <w:szCs w:val="24"/>
        </w:rPr>
        <w:t xml:space="preserve"> into account </w:t>
      </w:r>
      <w:r w:rsidR="00B04CE7">
        <w:rPr>
          <w:rFonts w:ascii="Constantia" w:hAnsi="Constantia"/>
          <w:sz w:val="24"/>
          <w:szCs w:val="24"/>
        </w:rPr>
        <w:t>their</w:t>
      </w:r>
      <w:r w:rsidR="00702950" w:rsidRPr="00735589">
        <w:rPr>
          <w:rFonts w:ascii="Constantia" w:hAnsi="Constantia"/>
          <w:sz w:val="24"/>
          <w:szCs w:val="24"/>
        </w:rPr>
        <w:t xml:space="preserve"> net income and assets. </w:t>
      </w:r>
      <w:r w:rsidR="00B04CE7">
        <w:rPr>
          <w:rFonts w:ascii="Constantia" w:hAnsi="Constantia"/>
          <w:sz w:val="24"/>
          <w:szCs w:val="24"/>
        </w:rPr>
        <w:t xml:space="preserve">To qualify, </w:t>
      </w:r>
      <w:r w:rsidR="008B2DA5">
        <w:rPr>
          <w:rFonts w:ascii="Constantia" w:hAnsi="Constantia"/>
          <w:sz w:val="24"/>
          <w:szCs w:val="24"/>
        </w:rPr>
        <w:t xml:space="preserve">the household must </w:t>
      </w:r>
      <w:r w:rsidR="00B04CE7">
        <w:rPr>
          <w:rFonts w:ascii="Constantia" w:hAnsi="Constantia"/>
          <w:sz w:val="24"/>
          <w:szCs w:val="24"/>
        </w:rPr>
        <w:t xml:space="preserve">have </w:t>
      </w:r>
      <w:r w:rsidR="008B2DA5">
        <w:rPr>
          <w:rFonts w:ascii="Constantia" w:hAnsi="Constantia"/>
          <w:sz w:val="24"/>
          <w:szCs w:val="24"/>
        </w:rPr>
        <w:t xml:space="preserve">a combined </w:t>
      </w:r>
      <w:r w:rsidR="00B04CE7">
        <w:rPr>
          <w:rFonts w:ascii="Constantia" w:hAnsi="Constantia"/>
          <w:sz w:val="24"/>
          <w:szCs w:val="24"/>
        </w:rPr>
        <w:t xml:space="preserve">net income of 100% FPL or less and </w:t>
      </w:r>
      <w:r w:rsidR="008B2DA5">
        <w:rPr>
          <w:rFonts w:ascii="Constantia" w:hAnsi="Constantia"/>
          <w:sz w:val="24"/>
          <w:szCs w:val="24"/>
        </w:rPr>
        <w:t xml:space="preserve">combined </w:t>
      </w:r>
      <w:r w:rsidR="00622331">
        <w:rPr>
          <w:rFonts w:ascii="Constantia" w:hAnsi="Constantia"/>
          <w:sz w:val="24"/>
          <w:szCs w:val="24"/>
        </w:rPr>
        <w:t xml:space="preserve">FoodShare countable assets of </w:t>
      </w:r>
      <w:r w:rsidR="00396637">
        <w:rPr>
          <w:rFonts w:ascii="Constantia" w:hAnsi="Constantia"/>
          <w:sz w:val="24"/>
          <w:szCs w:val="24"/>
        </w:rPr>
        <w:t>$</w:t>
      </w:r>
      <w:r w:rsidR="00A11A47">
        <w:rPr>
          <w:rFonts w:ascii="Constantia" w:hAnsi="Constantia"/>
          <w:sz w:val="24"/>
          <w:szCs w:val="24"/>
        </w:rPr>
        <w:t>4500</w:t>
      </w:r>
      <w:r w:rsidR="00B04CE7">
        <w:rPr>
          <w:rFonts w:ascii="Constantia" w:hAnsi="Constantia"/>
          <w:sz w:val="24"/>
          <w:szCs w:val="24"/>
        </w:rPr>
        <w:t xml:space="preserve"> or less</w:t>
      </w:r>
      <w:r w:rsidR="00622331">
        <w:rPr>
          <w:rFonts w:ascii="Constantia" w:hAnsi="Constantia"/>
          <w:sz w:val="24"/>
          <w:szCs w:val="24"/>
        </w:rPr>
        <w:t xml:space="preserve">. </w:t>
      </w:r>
    </w:p>
    <w:p w14:paraId="5E58469B" w14:textId="77777777" w:rsidR="009009D6" w:rsidRDefault="009009D6" w:rsidP="009009D6">
      <w:pPr>
        <w:spacing w:after="0" w:line="240" w:lineRule="auto"/>
        <w:rPr>
          <w:rFonts w:ascii="Gill Sans MT" w:hAnsi="Gill Sans MT"/>
          <w:b/>
          <w:sz w:val="24"/>
          <w:szCs w:val="24"/>
        </w:rPr>
      </w:pPr>
    </w:p>
    <w:p w14:paraId="7B998C8F" w14:textId="77777777" w:rsidR="000E1071" w:rsidRPr="00B42383" w:rsidRDefault="009009D6" w:rsidP="009009D6">
      <w:pPr>
        <w:spacing w:after="0" w:line="240" w:lineRule="auto"/>
        <w:rPr>
          <w:rFonts w:ascii="Gill Sans MT" w:hAnsi="Gill Sans MT"/>
          <w:b/>
          <w:sz w:val="28"/>
          <w:szCs w:val="28"/>
        </w:rPr>
      </w:pPr>
      <w:r w:rsidRPr="00B42383">
        <w:rPr>
          <w:rFonts w:ascii="Gill Sans MT" w:hAnsi="Gill Sans MT"/>
          <w:b/>
          <w:sz w:val="28"/>
          <w:szCs w:val="28"/>
        </w:rPr>
        <w:t>Additional Paragraph</w:t>
      </w:r>
    </w:p>
    <w:p w14:paraId="4CB24B80" w14:textId="77777777" w:rsidR="00FD35C5" w:rsidRPr="00735589" w:rsidRDefault="00FD35C5" w:rsidP="009009D6">
      <w:pPr>
        <w:spacing w:after="0" w:line="240" w:lineRule="auto"/>
        <w:rPr>
          <w:rFonts w:ascii="Gill Sans MT" w:hAnsi="Gill Sans MT"/>
          <w:b/>
          <w:sz w:val="24"/>
          <w:szCs w:val="24"/>
        </w:rPr>
      </w:pPr>
    </w:p>
    <w:p w14:paraId="6F074996" w14:textId="77777777" w:rsidR="003548B4" w:rsidRPr="006E755C" w:rsidRDefault="003548B4" w:rsidP="009009D6">
      <w:pPr>
        <w:spacing w:after="0" w:line="240" w:lineRule="auto"/>
        <w:rPr>
          <w:rFonts w:ascii="Gill Sans MT" w:hAnsi="Gill Sans MT"/>
          <w:b/>
          <w:sz w:val="28"/>
          <w:szCs w:val="28"/>
        </w:rPr>
      </w:pPr>
      <w:r>
        <w:rPr>
          <w:rFonts w:ascii="Constantia" w:hAnsi="Constantia"/>
          <w:sz w:val="24"/>
          <w:szCs w:val="24"/>
        </w:rPr>
        <w:t xml:space="preserve">Please verify the value of the </w:t>
      </w:r>
      <w:r w:rsidR="005A7413" w:rsidRPr="005A7413">
        <w:rPr>
          <w:rFonts w:ascii="Constantia" w:hAnsi="Constantia"/>
          <w:sz w:val="24"/>
          <w:szCs w:val="24"/>
        </w:rPr>
        <w:t>reported assets</w:t>
      </w:r>
      <w:r>
        <w:rPr>
          <w:rFonts w:ascii="Constantia" w:hAnsi="Constantia"/>
          <w:sz w:val="24"/>
          <w:szCs w:val="24"/>
        </w:rPr>
        <w:t xml:space="preserve"> listed below</w:t>
      </w:r>
      <w:r w:rsidR="005A7413" w:rsidRPr="005A7413">
        <w:rPr>
          <w:rFonts w:ascii="Constantia" w:hAnsi="Constantia"/>
          <w:sz w:val="24"/>
          <w:szCs w:val="24"/>
        </w:rPr>
        <w:t xml:space="preserve">. </w:t>
      </w:r>
      <w:r w:rsidRPr="003548B4">
        <w:rPr>
          <w:rFonts w:ascii="Constantia" w:hAnsi="Constantia"/>
          <w:sz w:val="24"/>
          <w:szCs w:val="24"/>
        </w:rPr>
        <w:t xml:space="preserve">Verifications must include </w:t>
      </w:r>
      <w:r>
        <w:rPr>
          <w:rFonts w:ascii="Constantia" w:hAnsi="Constantia"/>
          <w:sz w:val="24"/>
          <w:szCs w:val="24"/>
        </w:rPr>
        <w:t xml:space="preserve">a current date, </w:t>
      </w:r>
      <w:r w:rsidRPr="003548B4">
        <w:rPr>
          <w:rFonts w:ascii="Constantia" w:hAnsi="Constantia"/>
          <w:sz w:val="24"/>
          <w:szCs w:val="24"/>
        </w:rPr>
        <w:t xml:space="preserve">your name, account number, </w:t>
      </w:r>
      <w:r>
        <w:rPr>
          <w:rFonts w:ascii="Constantia" w:hAnsi="Constantia"/>
          <w:sz w:val="24"/>
          <w:szCs w:val="24"/>
        </w:rPr>
        <w:t xml:space="preserve">and </w:t>
      </w:r>
      <w:r w:rsidR="006E755C">
        <w:rPr>
          <w:rFonts w:ascii="Constantia" w:hAnsi="Constantia"/>
          <w:sz w:val="24"/>
          <w:szCs w:val="24"/>
        </w:rPr>
        <w:t xml:space="preserve">a </w:t>
      </w:r>
      <w:r w:rsidRPr="003548B4">
        <w:rPr>
          <w:rFonts w:ascii="Constantia" w:hAnsi="Constantia"/>
          <w:sz w:val="24"/>
          <w:szCs w:val="24"/>
        </w:rPr>
        <w:t>current balance</w:t>
      </w:r>
      <w:r>
        <w:rPr>
          <w:rFonts w:ascii="Constantia" w:hAnsi="Constantia"/>
          <w:sz w:val="24"/>
          <w:szCs w:val="24"/>
        </w:rPr>
        <w:t xml:space="preserve">. </w:t>
      </w:r>
      <w:r w:rsidR="006E755C" w:rsidRPr="006E755C">
        <w:rPr>
          <w:rFonts w:ascii="Constantia" w:hAnsi="Constantia"/>
          <w:sz w:val="24"/>
          <w:szCs w:val="24"/>
        </w:rPr>
        <w:t xml:space="preserve">Types of </w:t>
      </w:r>
      <w:r w:rsidR="006E755C">
        <w:rPr>
          <w:rFonts w:ascii="Constantia" w:hAnsi="Constantia"/>
          <w:sz w:val="24"/>
          <w:szCs w:val="24"/>
        </w:rPr>
        <w:t>documents</w:t>
      </w:r>
      <w:r w:rsidR="006E755C" w:rsidRPr="006E755C">
        <w:rPr>
          <w:rFonts w:ascii="Constantia" w:hAnsi="Constantia"/>
          <w:sz w:val="24"/>
          <w:szCs w:val="24"/>
        </w:rPr>
        <w:t xml:space="preserve"> </w:t>
      </w:r>
      <w:r w:rsidR="006E755C">
        <w:rPr>
          <w:rFonts w:ascii="Constantia" w:hAnsi="Constantia"/>
          <w:sz w:val="24"/>
          <w:szCs w:val="24"/>
        </w:rPr>
        <w:t xml:space="preserve">that are typically acceptable include, but are not limited to, </w:t>
      </w:r>
      <w:r w:rsidR="006E755C" w:rsidRPr="006E755C">
        <w:rPr>
          <w:rFonts w:ascii="Constantia" w:hAnsi="Constantia"/>
          <w:sz w:val="24"/>
          <w:szCs w:val="24"/>
        </w:rPr>
        <w:t xml:space="preserve">bank statements and other financial account statements. </w:t>
      </w:r>
      <w:r w:rsidR="006E755C">
        <w:rPr>
          <w:rFonts w:ascii="Constantia" w:hAnsi="Constantia"/>
          <w:sz w:val="24"/>
          <w:szCs w:val="24"/>
        </w:rPr>
        <w:t>Verification</w:t>
      </w:r>
      <w:r>
        <w:rPr>
          <w:rFonts w:ascii="Constantia" w:hAnsi="Constantia"/>
          <w:sz w:val="24"/>
          <w:szCs w:val="24"/>
        </w:rPr>
        <w:t>s may be faxed to the CDPU at 1-855-</w:t>
      </w:r>
      <w:r w:rsidRPr="006E755C">
        <w:rPr>
          <w:rFonts w:ascii="Constantia" w:hAnsi="Constantia"/>
          <w:sz w:val="24"/>
          <w:szCs w:val="24"/>
        </w:rPr>
        <w:t>293-1822; mailed to the CDPU at PO Box</w:t>
      </w:r>
      <w:r w:rsidR="006E755C" w:rsidRPr="006E755C">
        <w:rPr>
          <w:rFonts w:ascii="Constantia" w:hAnsi="Constantia"/>
          <w:sz w:val="24"/>
          <w:szCs w:val="24"/>
        </w:rPr>
        <w:t xml:space="preserve"> 5234, Janesville, WI 53547</w:t>
      </w:r>
      <w:r w:rsidRPr="006E755C">
        <w:rPr>
          <w:rFonts w:ascii="Constantia" w:hAnsi="Constantia"/>
          <w:sz w:val="24"/>
          <w:szCs w:val="24"/>
        </w:rPr>
        <w:t xml:space="preserve">; uploaded to your account at </w:t>
      </w:r>
      <w:hyperlink r:id="rId6" w:history="1">
        <w:r w:rsidRPr="006E755C">
          <w:rPr>
            <w:rStyle w:val="Hyperlink"/>
            <w:rFonts w:ascii="Constantia" w:hAnsi="Constantia"/>
            <w:color w:val="auto"/>
            <w:sz w:val="24"/>
            <w:szCs w:val="24"/>
          </w:rPr>
          <w:t>www.access.wi.gov</w:t>
        </w:r>
      </w:hyperlink>
      <w:r w:rsidRPr="006E755C">
        <w:rPr>
          <w:rFonts w:ascii="Constantia" w:hAnsi="Constantia"/>
          <w:sz w:val="24"/>
          <w:szCs w:val="24"/>
        </w:rPr>
        <w:t>; uploaded on the MyAccess app</w:t>
      </w:r>
      <w:r w:rsidR="006E755C" w:rsidRPr="006E755C">
        <w:rPr>
          <w:rFonts w:ascii="Constantia" w:hAnsi="Constantia"/>
          <w:sz w:val="24"/>
          <w:szCs w:val="24"/>
        </w:rPr>
        <w:t xml:space="preserve"> (available in both Android and iPhone app stores)</w:t>
      </w:r>
      <w:r w:rsidRPr="006E755C">
        <w:rPr>
          <w:rFonts w:ascii="Constantia" w:hAnsi="Constantia"/>
          <w:sz w:val="24"/>
          <w:szCs w:val="24"/>
        </w:rPr>
        <w:t xml:space="preserve">; or dropped off at your local Human Services agency. </w:t>
      </w:r>
    </w:p>
    <w:p w14:paraId="059EE267" w14:textId="77777777" w:rsidR="003548B4" w:rsidRDefault="003548B4" w:rsidP="009009D6">
      <w:pPr>
        <w:spacing w:after="0" w:line="240" w:lineRule="auto"/>
        <w:rPr>
          <w:rFonts w:ascii="Gill Sans MT" w:hAnsi="Gill Sans MT"/>
          <w:b/>
          <w:sz w:val="28"/>
          <w:szCs w:val="28"/>
        </w:rPr>
      </w:pPr>
    </w:p>
    <w:p w14:paraId="3B6033E7" w14:textId="77777777" w:rsidR="000E1071" w:rsidRPr="00B42383" w:rsidRDefault="009009D6" w:rsidP="009009D6">
      <w:pPr>
        <w:spacing w:after="0" w:line="240" w:lineRule="auto"/>
        <w:rPr>
          <w:rFonts w:ascii="Gill Sans MT" w:hAnsi="Gill Sans MT"/>
          <w:b/>
          <w:sz w:val="28"/>
          <w:szCs w:val="28"/>
        </w:rPr>
      </w:pPr>
      <w:r w:rsidRPr="00B42383">
        <w:rPr>
          <w:rFonts w:ascii="Gill Sans MT" w:hAnsi="Gill Sans MT"/>
          <w:b/>
          <w:sz w:val="28"/>
          <w:szCs w:val="28"/>
        </w:rPr>
        <w:t>Bullets</w:t>
      </w:r>
    </w:p>
    <w:p w14:paraId="74B3FE61" w14:textId="77777777" w:rsidR="000E1071" w:rsidRPr="00735589" w:rsidRDefault="000E1071" w:rsidP="009009D6">
      <w:pPr>
        <w:spacing w:after="0" w:line="240" w:lineRule="auto"/>
        <w:rPr>
          <w:rFonts w:ascii="Constantia" w:hAnsi="Constantia"/>
          <w:b/>
          <w:sz w:val="24"/>
          <w:szCs w:val="24"/>
        </w:rPr>
      </w:pPr>
    </w:p>
    <w:p w14:paraId="3832CACC" w14:textId="77777777" w:rsidR="000E1071" w:rsidRPr="00735589" w:rsidRDefault="00702950" w:rsidP="009009D6">
      <w:pPr>
        <w:spacing w:after="0" w:line="240" w:lineRule="auto"/>
        <w:rPr>
          <w:rFonts w:ascii="Constantia" w:hAnsi="Constantia"/>
          <w:sz w:val="24"/>
          <w:szCs w:val="24"/>
        </w:rPr>
      </w:pPr>
      <w:r w:rsidRPr="00735589">
        <w:rPr>
          <w:rFonts w:ascii="Constantia" w:hAnsi="Constantia"/>
          <w:sz w:val="24"/>
          <w:szCs w:val="24"/>
        </w:rPr>
        <w:t>Bank Account</w:t>
      </w:r>
      <w:r w:rsidR="00902542" w:rsidRPr="00735589">
        <w:rPr>
          <w:rFonts w:ascii="Constantia" w:hAnsi="Constantia"/>
          <w:sz w:val="24"/>
          <w:szCs w:val="24"/>
        </w:rPr>
        <w:t>s</w:t>
      </w:r>
      <w:r w:rsidRPr="00735589">
        <w:rPr>
          <w:rFonts w:ascii="Constantia" w:hAnsi="Constantia"/>
          <w:sz w:val="24"/>
          <w:szCs w:val="24"/>
        </w:rPr>
        <w:t>-</w:t>
      </w:r>
    </w:p>
    <w:p w14:paraId="0F9ABBD2" w14:textId="77777777" w:rsidR="000E1071" w:rsidRPr="00735589" w:rsidRDefault="00702950" w:rsidP="009009D6">
      <w:pPr>
        <w:spacing w:after="0" w:line="240" w:lineRule="auto"/>
        <w:rPr>
          <w:rFonts w:ascii="Constantia" w:hAnsi="Constantia"/>
          <w:sz w:val="24"/>
          <w:szCs w:val="24"/>
        </w:rPr>
      </w:pPr>
      <w:r w:rsidRPr="00735589">
        <w:rPr>
          <w:rFonts w:ascii="Constantia" w:hAnsi="Constantia"/>
          <w:sz w:val="24"/>
          <w:szCs w:val="24"/>
        </w:rPr>
        <w:t>Stocks and/or Bond Account</w:t>
      </w:r>
      <w:r w:rsidR="00902542" w:rsidRPr="00735589">
        <w:rPr>
          <w:rFonts w:ascii="Constantia" w:hAnsi="Constantia"/>
          <w:sz w:val="24"/>
          <w:szCs w:val="24"/>
        </w:rPr>
        <w:t>s</w:t>
      </w:r>
      <w:r w:rsidRPr="00735589">
        <w:rPr>
          <w:rFonts w:ascii="Constantia" w:hAnsi="Constantia"/>
          <w:sz w:val="24"/>
          <w:szCs w:val="24"/>
        </w:rPr>
        <w:t>-</w:t>
      </w:r>
    </w:p>
    <w:p w14:paraId="3E24143F" w14:textId="77777777" w:rsidR="00702950" w:rsidRPr="00735589" w:rsidRDefault="00902542" w:rsidP="009009D6">
      <w:pPr>
        <w:spacing w:after="0" w:line="240" w:lineRule="auto"/>
        <w:rPr>
          <w:rFonts w:ascii="Constantia" w:hAnsi="Constantia"/>
          <w:sz w:val="24"/>
          <w:szCs w:val="24"/>
        </w:rPr>
      </w:pPr>
      <w:r w:rsidRPr="00735589">
        <w:rPr>
          <w:rFonts w:ascii="Constantia" w:hAnsi="Constantia"/>
          <w:sz w:val="24"/>
          <w:szCs w:val="24"/>
        </w:rPr>
        <w:t xml:space="preserve">Other (non-retirement) </w:t>
      </w:r>
      <w:r w:rsidR="00702950" w:rsidRPr="00735589">
        <w:rPr>
          <w:rFonts w:ascii="Constantia" w:hAnsi="Constantia"/>
          <w:sz w:val="24"/>
          <w:szCs w:val="24"/>
        </w:rPr>
        <w:t>Investment Account</w:t>
      </w:r>
      <w:r w:rsidRPr="00735589">
        <w:rPr>
          <w:rFonts w:ascii="Constantia" w:hAnsi="Constantia"/>
          <w:sz w:val="24"/>
          <w:szCs w:val="24"/>
        </w:rPr>
        <w:t>s</w:t>
      </w:r>
      <w:r w:rsidR="00702950" w:rsidRPr="00735589">
        <w:rPr>
          <w:rFonts w:ascii="Constantia" w:hAnsi="Constantia"/>
          <w:sz w:val="24"/>
          <w:szCs w:val="24"/>
        </w:rPr>
        <w:t>-</w:t>
      </w:r>
    </w:p>
    <w:p w14:paraId="09298E21" w14:textId="77777777" w:rsidR="000E1071" w:rsidRDefault="00702950" w:rsidP="009009D6">
      <w:pPr>
        <w:spacing w:after="0" w:line="240" w:lineRule="auto"/>
        <w:rPr>
          <w:rFonts w:ascii="Constantia" w:hAnsi="Constantia"/>
          <w:sz w:val="24"/>
          <w:szCs w:val="24"/>
        </w:rPr>
      </w:pPr>
      <w:r w:rsidRPr="00735589">
        <w:rPr>
          <w:rFonts w:ascii="Constantia" w:hAnsi="Constantia"/>
          <w:sz w:val="24"/>
          <w:szCs w:val="24"/>
        </w:rPr>
        <w:t>Other</w:t>
      </w:r>
      <w:r w:rsidR="00ED0038">
        <w:rPr>
          <w:rFonts w:ascii="Constantia" w:hAnsi="Constantia"/>
          <w:sz w:val="24"/>
          <w:szCs w:val="24"/>
        </w:rPr>
        <w:t xml:space="preserve"> FoodShare Countable Assets</w:t>
      </w:r>
      <w:r w:rsidRPr="00735589">
        <w:rPr>
          <w:rFonts w:ascii="Constantia" w:hAnsi="Constantia"/>
          <w:sz w:val="24"/>
          <w:szCs w:val="24"/>
        </w:rPr>
        <w:t xml:space="preserve">- </w:t>
      </w:r>
    </w:p>
    <w:p w14:paraId="1A3E4848" w14:textId="77777777" w:rsidR="000D73B9" w:rsidRPr="00735589" w:rsidRDefault="000D73B9" w:rsidP="009009D6">
      <w:pPr>
        <w:spacing w:after="0" w:line="240" w:lineRule="auto"/>
        <w:rPr>
          <w:rFonts w:ascii="Constantia" w:hAnsi="Constantia"/>
          <w:sz w:val="24"/>
          <w:szCs w:val="24"/>
        </w:rPr>
      </w:pPr>
      <w:r>
        <w:rPr>
          <w:rFonts w:ascii="Constantia" w:hAnsi="Constantia"/>
          <w:sz w:val="24"/>
          <w:szCs w:val="24"/>
        </w:rPr>
        <w:t xml:space="preserve">Your due date for these items is </w:t>
      </w:r>
      <w:r w:rsidR="008B2DA5" w:rsidRPr="006E755C">
        <w:rPr>
          <w:rFonts w:ascii="Constantia" w:hAnsi="Constantia"/>
          <w:color w:val="800000"/>
          <w:sz w:val="24"/>
          <w:szCs w:val="24"/>
        </w:rPr>
        <w:t>[agency inserts due date]</w:t>
      </w:r>
      <w:r w:rsidRPr="006E755C">
        <w:rPr>
          <w:rFonts w:ascii="Constantia" w:hAnsi="Constantia"/>
          <w:color w:val="800000"/>
          <w:sz w:val="24"/>
          <w:szCs w:val="24"/>
        </w:rPr>
        <w:t>.</w:t>
      </w:r>
      <w:r>
        <w:rPr>
          <w:rFonts w:ascii="Constantia" w:hAnsi="Constantia"/>
          <w:sz w:val="24"/>
          <w:szCs w:val="24"/>
        </w:rPr>
        <w:t xml:space="preserve"> </w:t>
      </w:r>
    </w:p>
    <w:p w14:paraId="62679FC9" w14:textId="77777777" w:rsidR="000E1071" w:rsidRPr="00735589" w:rsidRDefault="000E1071" w:rsidP="009009D6">
      <w:pPr>
        <w:spacing w:after="0" w:line="240" w:lineRule="auto"/>
        <w:rPr>
          <w:rFonts w:ascii="Constantia" w:hAnsi="Constantia"/>
          <w:sz w:val="24"/>
          <w:szCs w:val="24"/>
        </w:rPr>
      </w:pPr>
    </w:p>
    <w:p w14:paraId="3C69D39D" w14:textId="77777777" w:rsidR="00902542" w:rsidRPr="00B42383" w:rsidRDefault="00FD35C5" w:rsidP="009009D6">
      <w:pPr>
        <w:spacing w:after="0" w:line="240" w:lineRule="auto"/>
        <w:rPr>
          <w:rFonts w:ascii="Gill Sans MT" w:hAnsi="Gill Sans MT"/>
          <w:b/>
          <w:sz w:val="28"/>
          <w:szCs w:val="28"/>
        </w:rPr>
      </w:pPr>
      <w:r w:rsidRPr="00B42383">
        <w:rPr>
          <w:rFonts w:ascii="Gill Sans MT" w:hAnsi="Gill Sans MT"/>
          <w:b/>
          <w:sz w:val="28"/>
          <w:szCs w:val="28"/>
        </w:rPr>
        <w:t>Closing Paragraph</w:t>
      </w:r>
    </w:p>
    <w:p w14:paraId="42E7EF99" w14:textId="77777777" w:rsidR="00926B4C" w:rsidRPr="00735589" w:rsidRDefault="00926B4C" w:rsidP="009009D6">
      <w:pPr>
        <w:spacing w:after="0" w:line="240" w:lineRule="auto"/>
        <w:rPr>
          <w:rFonts w:ascii="Constantia" w:hAnsi="Constantia"/>
        </w:rPr>
      </w:pPr>
    </w:p>
    <w:p w14:paraId="56DF97F3" w14:textId="77777777" w:rsidR="000E1071" w:rsidRPr="005A7413" w:rsidRDefault="005A7413" w:rsidP="009009D6">
      <w:pPr>
        <w:spacing w:after="0" w:line="240" w:lineRule="auto"/>
        <w:rPr>
          <w:rFonts w:ascii="Constantia" w:hAnsi="Constantia"/>
          <w:sz w:val="24"/>
          <w:szCs w:val="24"/>
        </w:rPr>
      </w:pPr>
      <w:r w:rsidRPr="005A7413">
        <w:rPr>
          <w:rFonts w:ascii="Constantia" w:hAnsi="Constantia"/>
          <w:sz w:val="24"/>
          <w:szCs w:val="24"/>
        </w:rPr>
        <w:t xml:space="preserve">You may have other assets that you and your FoodShare worker discussed that are not listed </w:t>
      </w:r>
      <w:r w:rsidR="006E755C">
        <w:rPr>
          <w:rFonts w:ascii="Constantia" w:hAnsi="Constantia"/>
          <w:sz w:val="24"/>
          <w:szCs w:val="24"/>
        </w:rPr>
        <w:t xml:space="preserve">here </w:t>
      </w:r>
      <w:r w:rsidRPr="005A7413">
        <w:rPr>
          <w:rFonts w:ascii="Constantia" w:hAnsi="Constantia"/>
          <w:sz w:val="24"/>
          <w:szCs w:val="24"/>
        </w:rPr>
        <w:t>because</w:t>
      </w:r>
      <w:r w:rsidR="006E755C">
        <w:rPr>
          <w:rFonts w:ascii="Constantia" w:hAnsi="Constantia"/>
          <w:sz w:val="24"/>
          <w:szCs w:val="24"/>
        </w:rPr>
        <w:t xml:space="preserve"> the worker determined that </w:t>
      </w:r>
      <w:r w:rsidRPr="005A7413">
        <w:rPr>
          <w:rFonts w:ascii="Constantia" w:hAnsi="Constantia"/>
          <w:sz w:val="24"/>
          <w:szCs w:val="24"/>
        </w:rPr>
        <w:t xml:space="preserve">they do not count for FoodShare or they are already verified. However, if you have any assets that you and your worker did not discuss, you must report them to the agency. We will determine whether the asset is countable for FoodShare and ask for any necessary verification. </w:t>
      </w:r>
      <w:r w:rsidR="006E755C">
        <w:rPr>
          <w:rFonts w:ascii="Constantia" w:hAnsi="Constantia"/>
          <w:sz w:val="24"/>
          <w:szCs w:val="24"/>
        </w:rPr>
        <w:t xml:space="preserve">Please </w:t>
      </w:r>
      <w:r w:rsidRPr="005A7413">
        <w:rPr>
          <w:rFonts w:ascii="Constantia" w:hAnsi="Constantia"/>
          <w:sz w:val="24"/>
          <w:szCs w:val="24"/>
        </w:rPr>
        <w:t xml:space="preserve">contact </w:t>
      </w:r>
      <w:r w:rsidR="003548B4">
        <w:rPr>
          <w:rFonts w:ascii="Constantia" w:hAnsi="Constantia"/>
          <w:sz w:val="24"/>
          <w:szCs w:val="24"/>
        </w:rPr>
        <w:t xml:space="preserve">the Capital Consortium </w:t>
      </w:r>
      <w:r w:rsidRPr="005A7413">
        <w:rPr>
          <w:rFonts w:ascii="Constantia" w:hAnsi="Constantia"/>
          <w:sz w:val="24"/>
          <w:szCs w:val="24"/>
        </w:rPr>
        <w:t xml:space="preserve">at 1-888-794-5556 </w:t>
      </w:r>
      <w:r w:rsidR="003548B4">
        <w:rPr>
          <w:rFonts w:ascii="Constantia" w:hAnsi="Constantia"/>
          <w:sz w:val="24"/>
          <w:szCs w:val="24"/>
        </w:rPr>
        <w:t xml:space="preserve">if you have </w:t>
      </w:r>
      <w:r w:rsidRPr="005A7413">
        <w:rPr>
          <w:rFonts w:ascii="Constantia" w:hAnsi="Constantia"/>
          <w:sz w:val="24"/>
          <w:szCs w:val="24"/>
        </w:rPr>
        <w:t>any questions about how to verify your assets.</w:t>
      </w:r>
    </w:p>
    <w:sectPr w:rsidR="000E1071" w:rsidRPr="005A7413" w:rsidSect="006E755C">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E9B14" w14:textId="77777777" w:rsidR="00222D8E" w:rsidRDefault="00222D8E" w:rsidP="006E755C">
      <w:pPr>
        <w:spacing w:after="0" w:line="240" w:lineRule="auto"/>
      </w:pPr>
      <w:r>
        <w:separator/>
      </w:r>
    </w:p>
  </w:endnote>
  <w:endnote w:type="continuationSeparator" w:id="0">
    <w:p w14:paraId="4FE9E1CD" w14:textId="77777777" w:rsidR="00222D8E" w:rsidRDefault="00222D8E" w:rsidP="006E7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7FB9" w14:textId="77777777" w:rsidR="00222D8E" w:rsidRDefault="00222D8E">
    <w:pPr>
      <w:pStyle w:val="Footer"/>
    </w:pPr>
  </w:p>
  <w:p w14:paraId="146FABEF" w14:textId="26C59429" w:rsidR="00222D8E" w:rsidRPr="002D2A2D" w:rsidRDefault="00222D8E" w:rsidP="006E755C">
    <w:pPr>
      <w:pStyle w:val="Footer"/>
      <w:jc w:val="right"/>
      <w:rPr>
        <w:rFonts w:ascii="Constantia" w:hAnsi="Constantia"/>
        <w:sz w:val="20"/>
        <w:szCs w:val="20"/>
      </w:rPr>
    </w:pPr>
    <w:r w:rsidRPr="002D2A2D">
      <w:rPr>
        <w:rFonts w:ascii="Constantia" w:hAnsi="Constantia"/>
        <w:sz w:val="20"/>
        <w:szCs w:val="20"/>
      </w:rPr>
      <w:t xml:space="preserve">Updated </w:t>
    </w:r>
    <w:r w:rsidR="007F4587">
      <w:rPr>
        <w:rFonts w:ascii="Constantia" w:hAnsi="Constantia"/>
        <w:sz w:val="20"/>
        <w:szCs w:val="20"/>
      </w:rPr>
      <w:t>9.29.</w:t>
    </w:r>
    <w:r w:rsidRPr="002D2A2D">
      <w:rPr>
        <w:rFonts w:ascii="Constantia" w:hAnsi="Constantia"/>
        <w:sz w:val="20"/>
        <w:szCs w:val="20"/>
      </w:rPr>
      <w:t>202</w:t>
    </w:r>
    <w:r w:rsidR="007F4587">
      <w:rPr>
        <w:rFonts w:ascii="Constantia" w:hAnsi="Constantia"/>
        <w:sz w:val="20"/>
        <w:szCs w:val="20"/>
      </w:rPr>
      <w:t>5</w:t>
    </w:r>
    <w:r w:rsidRPr="002D2A2D">
      <w:rPr>
        <w:rFonts w:ascii="Constantia" w:hAnsi="Constantia"/>
        <w:sz w:val="20"/>
        <w:szCs w:val="20"/>
      </w:rPr>
      <w:t xml:space="preserve"> O’Dea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5172C" w14:textId="77777777" w:rsidR="00222D8E" w:rsidRDefault="00222D8E" w:rsidP="006E755C">
      <w:pPr>
        <w:spacing w:after="0" w:line="240" w:lineRule="auto"/>
      </w:pPr>
      <w:r>
        <w:separator/>
      </w:r>
    </w:p>
  </w:footnote>
  <w:footnote w:type="continuationSeparator" w:id="0">
    <w:p w14:paraId="235D4905" w14:textId="77777777" w:rsidR="00222D8E" w:rsidRDefault="00222D8E" w:rsidP="006E75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AB"/>
    <w:rsid w:val="0008194B"/>
    <w:rsid w:val="000D73B9"/>
    <w:rsid w:val="000E1071"/>
    <w:rsid w:val="001055F7"/>
    <w:rsid w:val="00180630"/>
    <w:rsid w:val="001D53DB"/>
    <w:rsid w:val="00222D8E"/>
    <w:rsid w:val="00232C0D"/>
    <w:rsid w:val="00272BBA"/>
    <w:rsid w:val="002D2A2D"/>
    <w:rsid w:val="003548B4"/>
    <w:rsid w:val="00396637"/>
    <w:rsid w:val="003C064D"/>
    <w:rsid w:val="004962BF"/>
    <w:rsid w:val="00541AE0"/>
    <w:rsid w:val="005A7413"/>
    <w:rsid w:val="00622331"/>
    <w:rsid w:val="006427B6"/>
    <w:rsid w:val="006E755C"/>
    <w:rsid w:val="00702950"/>
    <w:rsid w:val="00714429"/>
    <w:rsid w:val="00722905"/>
    <w:rsid w:val="00735589"/>
    <w:rsid w:val="007A2745"/>
    <w:rsid w:val="007F4587"/>
    <w:rsid w:val="00836136"/>
    <w:rsid w:val="008B2DA5"/>
    <w:rsid w:val="009009D6"/>
    <w:rsid w:val="00902542"/>
    <w:rsid w:val="00926B4C"/>
    <w:rsid w:val="00943541"/>
    <w:rsid w:val="00991028"/>
    <w:rsid w:val="00A11A47"/>
    <w:rsid w:val="00A362B7"/>
    <w:rsid w:val="00B04CE7"/>
    <w:rsid w:val="00B42383"/>
    <w:rsid w:val="00C51A67"/>
    <w:rsid w:val="00CA52AD"/>
    <w:rsid w:val="00E31E1E"/>
    <w:rsid w:val="00E72D3B"/>
    <w:rsid w:val="00E801A1"/>
    <w:rsid w:val="00ED0038"/>
    <w:rsid w:val="00F56411"/>
    <w:rsid w:val="00F82189"/>
    <w:rsid w:val="00FA21AB"/>
    <w:rsid w:val="00FD3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752FAF"/>
  <w15:chartTrackingRefBased/>
  <w15:docId w15:val="{080E5E51-FC8E-4962-A530-355EB338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2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745"/>
    <w:rPr>
      <w:rFonts w:ascii="Segoe UI" w:hAnsi="Segoe UI" w:cs="Segoe UI"/>
      <w:sz w:val="18"/>
      <w:szCs w:val="18"/>
    </w:rPr>
  </w:style>
  <w:style w:type="character" w:styleId="Hyperlink">
    <w:name w:val="Hyperlink"/>
    <w:basedOn w:val="DefaultParagraphFont"/>
    <w:uiPriority w:val="99"/>
    <w:unhideWhenUsed/>
    <w:rsid w:val="003548B4"/>
    <w:rPr>
      <w:color w:val="0563C1" w:themeColor="hyperlink"/>
      <w:u w:val="single"/>
    </w:rPr>
  </w:style>
  <w:style w:type="paragraph" w:styleId="Header">
    <w:name w:val="header"/>
    <w:basedOn w:val="Normal"/>
    <w:link w:val="HeaderChar"/>
    <w:uiPriority w:val="99"/>
    <w:unhideWhenUsed/>
    <w:rsid w:val="006E7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55C"/>
  </w:style>
  <w:style w:type="paragraph" w:styleId="Footer">
    <w:name w:val="footer"/>
    <w:basedOn w:val="Normal"/>
    <w:link w:val="FooterChar"/>
    <w:uiPriority w:val="99"/>
    <w:unhideWhenUsed/>
    <w:rsid w:val="006E7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cess.wi.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1915</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O'Dea, Jamie</dc:creator>
  <cp:keywords/>
  <dc:description/>
  <cp:lastModifiedBy>Hebel, Cortney</cp:lastModifiedBy>
  <cp:revision>2</cp:revision>
  <cp:lastPrinted>2023-04-06T21:21:00Z</cp:lastPrinted>
  <dcterms:created xsi:type="dcterms:W3CDTF">2026-08-31T18:59:00Z</dcterms:created>
  <dcterms:modified xsi:type="dcterms:W3CDTF">2026-08-31T18:59:00Z</dcterms:modified>
</cp:coreProperties>
</file>